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01" w:rsidRDefault="00680C01" w:rsidP="00680C01">
      <w:pPr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« Утверждаю»                          «Утверждаю»                              « Согласовано»                                    « Утверждаю»</w:t>
      </w:r>
    </w:p>
    <w:p w:rsidR="00680C01" w:rsidRDefault="00680C01" w:rsidP="00680C01">
      <w:pPr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Президент РОФСО                 Директор МБОУ                     Глава  Тарусского                       Министр спорта, туризма</w:t>
      </w:r>
    </w:p>
    <w:p w:rsidR="00680C01" w:rsidRDefault="00680C01" w:rsidP="00680C01">
      <w:pPr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«Федерация </w:t>
      </w:r>
      <w:proofErr w:type="spellStart"/>
      <w:r>
        <w:rPr>
          <w:rFonts w:ascii="Times New Roman" w:hAnsi="Times New Roman"/>
          <w:b/>
          <w:sz w:val="18"/>
          <w:szCs w:val="18"/>
          <w:lang w:val="ru-RU"/>
        </w:rPr>
        <w:t>тхэквондо</w:t>
      </w:r>
      <w:proofErr w:type="spellEnd"/>
      <w:r>
        <w:rPr>
          <w:rFonts w:ascii="Times New Roman" w:hAnsi="Times New Roman"/>
          <w:b/>
          <w:sz w:val="18"/>
          <w:szCs w:val="18"/>
          <w:lang w:val="ru-RU"/>
        </w:rPr>
        <w:t xml:space="preserve">           ДОД  ДЮСШ                           Муниципального района            и молодежной политики</w:t>
      </w:r>
    </w:p>
    <w:p w:rsidR="00680C01" w:rsidRDefault="00680C01" w:rsidP="00680C01">
      <w:pPr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Калужской области»              __________ Е.В. Лаврушин       __________ Е. М. Мальцев               Калужской области</w:t>
      </w:r>
    </w:p>
    <w:p w:rsidR="00680C01" w:rsidRDefault="00680C01" w:rsidP="00680C01">
      <w:pPr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_______ Е. В. Лаврушин                                                                                                                     _________ А.Ю. Логинов</w:t>
      </w:r>
    </w:p>
    <w:p w:rsidR="00680C01" w:rsidRDefault="00680C01" w:rsidP="00680C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</w:p>
    <w:p w:rsidR="00680C01" w:rsidRDefault="00680C01" w:rsidP="00680C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0C01" w:rsidRDefault="00680C01" w:rsidP="00680C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0C01" w:rsidRDefault="00680C01" w:rsidP="00680C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680C01" w:rsidRDefault="00680C01" w:rsidP="00680C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Проведения открытого   фестиваля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тхэквондо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ВТФ</w:t>
      </w:r>
    </w:p>
    <w:p w:rsidR="00680C01" w:rsidRDefault="00680C01" w:rsidP="00680C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« Золотой лев 2014»</w:t>
      </w:r>
    </w:p>
    <w:p w:rsidR="00680C01" w:rsidRDefault="00680C01" w:rsidP="00680C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31 января -2 февраля 2014 года.</w:t>
      </w:r>
    </w:p>
    <w:p w:rsidR="00680C01" w:rsidRDefault="00680C01" w:rsidP="00680C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0C01" w:rsidRDefault="00680C01" w:rsidP="00680C01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Цели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задачи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80C01" w:rsidRDefault="00680C01" w:rsidP="00680C01">
      <w:pPr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 xml:space="preserve">           Популяризация и развитие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тхэквондо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 (ВТФ) среди молодежи Калужской  области. Привлечение населения  к занятиям физкультурой и спортом. Повышение квалификации спортсменов, судей и тренеров </w:t>
      </w:r>
      <w:proofErr w:type="gramStart"/>
      <w:r>
        <w:rPr>
          <w:rFonts w:ascii="Times New Roman CYR" w:hAnsi="Times New Roman CYR" w:cs="Times New Roman CYR"/>
          <w:color w:val="000000"/>
          <w:lang w:val="ru-RU"/>
        </w:rPr>
        <w:t>г</w:t>
      </w:r>
      <w:proofErr w:type="gramEnd"/>
      <w:r>
        <w:rPr>
          <w:rFonts w:ascii="Times New Roman CYR" w:hAnsi="Times New Roman CYR" w:cs="Times New Roman CYR"/>
          <w:color w:val="000000"/>
          <w:lang w:val="ru-RU"/>
        </w:rPr>
        <w:t xml:space="preserve">. Калуги и Калужской области в целом. Укрепление дружественных связей между спортивными клубами. Улучшение спортивно-тренировочной и воспитательной работы в спортивных клубах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тхэквондо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. </w:t>
      </w:r>
      <w:r>
        <w:rPr>
          <w:rFonts w:ascii="Times New Roman CYR" w:hAnsi="Times New Roman CYR" w:cs="Times New Roman CYR"/>
          <w:lang w:val="ru-RU"/>
        </w:rPr>
        <w:t>Воспитание в детях и молодёжи здорового образа жизни, чувства патриотизма и гордости за свою страну.</w:t>
      </w:r>
    </w:p>
    <w:p w:rsidR="00680C01" w:rsidRDefault="00680C01" w:rsidP="00680C01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Время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место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проведения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80C01" w:rsidRDefault="00680C01" w:rsidP="00680C01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Соревнования  проводятся </w:t>
      </w:r>
      <w:r>
        <w:rPr>
          <w:rFonts w:ascii="Times New Roman CYR" w:hAnsi="Times New Roman CYR" w:cs="Times New Roman CYR"/>
          <w:b/>
          <w:bCs/>
          <w:lang w:val="ru-RU"/>
        </w:rPr>
        <w:t xml:space="preserve"> 31.01-02.02. 2014</w:t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года.</w:t>
      </w:r>
    </w:p>
    <w:p w:rsidR="00680C01" w:rsidRDefault="00680C01" w:rsidP="00680C0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Место проведения: Калужская область  </w:t>
      </w:r>
      <w:r>
        <w:rPr>
          <w:rFonts w:ascii="Times New Roman CYR" w:hAnsi="Times New Roman CYR" w:cs="Times New Roman CYR"/>
          <w:b/>
          <w:lang w:val="ru-RU"/>
        </w:rPr>
        <w:t>г. Таруса</w:t>
      </w:r>
      <w:proofErr w:type="gramStart"/>
      <w:r>
        <w:rPr>
          <w:rFonts w:ascii="Times New Roman CYR" w:hAnsi="Times New Roman CYR" w:cs="Times New Roman CYR"/>
          <w:b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lang w:val="ru-RU"/>
        </w:rPr>
        <w:t>.</w:t>
      </w:r>
      <w:proofErr w:type="gramEnd"/>
      <w:r>
        <w:rPr>
          <w:rFonts w:ascii="Times New Roman CYR" w:hAnsi="Times New Roman CYR" w:cs="Times New Roman CYR"/>
          <w:b/>
          <w:bCs/>
          <w:lang w:val="ru-RU"/>
        </w:rPr>
        <w:t xml:space="preserve"> Спорткомплекс « Лидер» ул. Ленина 74 ( схема проезда будет в интернете ). </w:t>
      </w:r>
      <w:r>
        <w:rPr>
          <w:rFonts w:ascii="Times New Roman CYR" w:hAnsi="Times New Roman CYR" w:cs="Times New Roman CYR"/>
          <w:bCs/>
          <w:lang w:val="ru-RU"/>
        </w:rPr>
        <w:t>Приезд и размещение иногородних команд 31 января. Мандатная комиссия состоится 31. 01. 2014 года с 15 до 20 часов по адресу проведения соревнований.</w:t>
      </w:r>
    </w:p>
    <w:p w:rsidR="00680C01" w:rsidRDefault="00680C01" w:rsidP="00680C0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t xml:space="preserve"> Для команд Москвы и Московской области будет проходить 29 января по адресу: </w:t>
      </w:r>
    </w:p>
    <w:p w:rsidR="00680C01" w:rsidRDefault="00680C01" w:rsidP="00680C0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t>г. Москва ул. Рабочая 29</w:t>
      </w:r>
      <w:proofErr w:type="gramStart"/>
      <w:r>
        <w:rPr>
          <w:rFonts w:ascii="Times New Roman CYR" w:hAnsi="Times New Roman CYR" w:cs="Times New Roman CYR"/>
          <w:bCs/>
          <w:lang w:val="ru-RU"/>
        </w:rPr>
        <w:t xml:space="preserve"> В</w:t>
      </w:r>
      <w:proofErr w:type="gramEnd"/>
      <w:r>
        <w:rPr>
          <w:rFonts w:ascii="Times New Roman CYR" w:hAnsi="Times New Roman CYR" w:cs="Times New Roman CYR"/>
          <w:bCs/>
          <w:lang w:val="ru-RU"/>
        </w:rPr>
        <w:t xml:space="preserve"> с/к « СТИМУЛ» с 15 до 19 часов.</w:t>
      </w:r>
    </w:p>
    <w:p w:rsidR="00680C01" w:rsidRDefault="00680C01" w:rsidP="00680C0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Cs/>
          <w:lang w:val="ru-RU"/>
        </w:rPr>
      </w:pPr>
    </w:p>
    <w:p w:rsidR="00680C01" w:rsidRDefault="00680C01" w:rsidP="00680C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Организация и проведение соревнований</w:t>
      </w:r>
    </w:p>
    <w:p w:rsidR="00680C01" w:rsidRDefault="00680C01" w:rsidP="00680C01">
      <w:pPr>
        <w:pStyle w:val="ListParagraph"/>
        <w:widowControl w:val="0"/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Организатором данного первенства является министерство спорта, туризма и молодежной политики Калужской области и региональная общественная </w:t>
      </w:r>
      <w:proofErr w:type="spellStart"/>
      <w:proofErr w:type="gramStart"/>
      <w:r>
        <w:rPr>
          <w:rFonts w:ascii="Times New Roman" w:hAnsi="Times New Roman"/>
          <w:lang w:val="ru-RU"/>
        </w:rPr>
        <w:t>физкультурно</w:t>
      </w:r>
      <w:proofErr w:type="spellEnd"/>
      <w:r>
        <w:rPr>
          <w:rFonts w:ascii="Times New Roman" w:hAnsi="Times New Roman"/>
          <w:lang w:val="ru-RU"/>
        </w:rPr>
        <w:t xml:space="preserve"> — спортивная</w:t>
      </w:r>
      <w:proofErr w:type="gramEnd"/>
      <w:r>
        <w:rPr>
          <w:rFonts w:ascii="Times New Roman" w:hAnsi="Times New Roman"/>
          <w:lang w:val="ru-RU"/>
        </w:rPr>
        <w:t xml:space="preserve"> организация  « Федерация </w:t>
      </w:r>
      <w:proofErr w:type="spellStart"/>
      <w:r>
        <w:rPr>
          <w:rFonts w:ascii="Times New Roman" w:hAnsi="Times New Roman"/>
          <w:lang w:val="ru-RU"/>
        </w:rPr>
        <w:t>тхэквондо</w:t>
      </w:r>
      <w:proofErr w:type="spellEnd"/>
      <w:r>
        <w:rPr>
          <w:rFonts w:ascii="Times New Roman" w:hAnsi="Times New Roman"/>
          <w:lang w:val="ru-RU"/>
        </w:rPr>
        <w:t xml:space="preserve"> Калужской области» (далее — РОФСО «ФТКО»). Общее руководство организацией, подготовкой и проведением соревнований   осуществляется министерством спорта, туризма и молодежной политики Калужской области, РОФСО « ФТКО» и ГБУ КО ЦПССК.</w:t>
      </w:r>
    </w:p>
    <w:p w:rsidR="00680C01" w:rsidRDefault="00680C01" w:rsidP="00680C01">
      <w:pPr>
        <w:widowControl w:val="0"/>
        <w:autoSpaceDE w:val="0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Непосредственное проведение  возлагается  на ГБУ КО ЦПССК  и РОФСО «Федерацию </w:t>
      </w:r>
      <w:proofErr w:type="spellStart"/>
      <w:r>
        <w:rPr>
          <w:rFonts w:ascii="Times New Roman" w:hAnsi="Times New Roman"/>
          <w:lang w:val="ru-RU"/>
        </w:rPr>
        <w:t>тхэквондо</w:t>
      </w:r>
      <w:proofErr w:type="spellEnd"/>
      <w:r>
        <w:rPr>
          <w:rFonts w:ascii="Times New Roman" w:hAnsi="Times New Roman"/>
          <w:lang w:val="ru-RU"/>
        </w:rPr>
        <w:t xml:space="preserve"> Калужской области», которые формируют главную судейскую коллегию (ГСК), спортивный клуб </w:t>
      </w:r>
      <w:proofErr w:type="spellStart"/>
      <w:r>
        <w:rPr>
          <w:rFonts w:ascii="Times New Roman" w:hAnsi="Times New Roman"/>
          <w:lang w:val="ru-RU"/>
        </w:rPr>
        <w:t>тхэквондо</w:t>
      </w:r>
      <w:proofErr w:type="spellEnd"/>
      <w:r>
        <w:rPr>
          <w:rFonts w:ascii="Times New Roman" w:hAnsi="Times New Roman"/>
          <w:lang w:val="ru-RU"/>
        </w:rPr>
        <w:t xml:space="preserve"> «ЛЕВ».</w:t>
      </w:r>
    </w:p>
    <w:p w:rsidR="00680C01" w:rsidRDefault="00680C01" w:rsidP="00680C01">
      <w:pPr>
        <w:widowControl w:val="0"/>
        <w:autoSpaceDE w:val="0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Главный судья соревнований – судья Международной категории Косова Е.А.</w:t>
      </w:r>
    </w:p>
    <w:p w:rsidR="00680C01" w:rsidRDefault="00680C01" w:rsidP="00680C01">
      <w:pPr>
        <w:widowControl w:val="0"/>
        <w:autoSpaceDE w:val="0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Главный секретарь – Тимченко А. В.</w:t>
      </w:r>
    </w:p>
    <w:p w:rsidR="00680C01" w:rsidRDefault="00680C01" w:rsidP="00680C01">
      <w:pPr>
        <w:rPr>
          <w:rFonts w:ascii="Times New Roman" w:hAnsi="Times New Roman"/>
          <w:i/>
          <w:sz w:val="22"/>
          <w:szCs w:val="22"/>
          <w:lang w:val="ru-RU"/>
        </w:rPr>
      </w:pPr>
    </w:p>
    <w:p w:rsidR="00680C01" w:rsidRDefault="00680C01" w:rsidP="00680C01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Участники</w:t>
      </w:r>
      <w:proofErr w:type="spellEnd"/>
    </w:p>
    <w:p w:rsidR="00680C01" w:rsidRDefault="00680C01" w:rsidP="00680C0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t xml:space="preserve">         </w:t>
      </w:r>
      <w:r>
        <w:rPr>
          <w:rFonts w:ascii="Times New Roman CYR" w:hAnsi="Times New Roman CYR" w:cs="Times New Roman CYR"/>
          <w:color w:val="000000"/>
          <w:lang w:val="ru-RU"/>
        </w:rPr>
        <w:t>К участию в соревнованиях допускаются  спортсмены</w:t>
      </w:r>
      <w:proofErr w:type="gramStart"/>
      <w:r>
        <w:rPr>
          <w:rFonts w:ascii="Times New Roman CYR" w:hAnsi="Times New Roman CYR" w:cs="Times New Roman CYR"/>
          <w:color w:val="000000"/>
          <w:lang w:val="ru-RU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lang w:val="ru-RU"/>
        </w:rPr>
        <w:t xml:space="preserve">Калужской области, других  городов РФ и стран,  получившие  данное  положение. </w:t>
      </w:r>
    </w:p>
    <w:p w:rsidR="00680C01" w:rsidRDefault="00680C01" w:rsidP="00680C01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 xml:space="preserve">Соревнования </w:t>
      </w:r>
      <w:r>
        <w:rPr>
          <w:rFonts w:ascii="Times New Roman CYR" w:hAnsi="Times New Roman CYR" w:cs="Times New Roman CYR"/>
          <w:b/>
          <w:bCs/>
          <w:color w:val="000000"/>
          <w:u w:val="single"/>
          <w:lang w:val="ru-RU"/>
        </w:rPr>
        <w:t>личные</w:t>
      </w:r>
      <w:r>
        <w:rPr>
          <w:rFonts w:ascii="Times New Roman CYR" w:hAnsi="Times New Roman CYR" w:cs="Times New Roman CYR"/>
          <w:color w:val="000000"/>
          <w:lang w:val="ru-RU"/>
        </w:rPr>
        <w:t xml:space="preserve">, проводятся  согласно  Правилам  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тхэквондо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(ВТФ).</w:t>
      </w:r>
    </w:p>
    <w:p w:rsidR="00680C01" w:rsidRPr="00680C01" w:rsidRDefault="00680C01" w:rsidP="00680C01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lang w:val="ru-RU"/>
        </w:rPr>
        <w:lastRenderedPageBreak/>
        <w:t xml:space="preserve">Состав  команды не ограничен, 1 представитель, 1 тренер, 1 судья (судья допускается после согласования с главным судьёй соревнований). </w:t>
      </w:r>
      <w:r>
        <w:rPr>
          <w:rFonts w:ascii="Times New Roman CYR" w:hAnsi="Times New Roman CYR" w:cs="Times New Roman CYR"/>
          <w:lang w:val="ru-RU"/>
        </w:rPr>
        <w:t>Спортсмен не имеет права участвовать более чем в одной весовой или возрастной категории.</w:t>
      </w:r>
    </w:p>
    <w:p w:rsidR="00680C01" w:rsidRDefault="00680C01" w:rsidP="00680C0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       </w:t>
      </w:r>
      <w:r>
        <w:rPr>
          <w:rFonts w:ascii="Times New Roman CYR" w:hAnsi="Times New Roman CYR" w:cs="Times New Roman CYR"/>
          <w:color w:val="000000"/>
          <w:lang w:val="ru-RU"/>
        </w:rPr>
        <w:t>Каждая команда пользуется своим защитным оборудованием, установленным правилами ВТФ</w:t>
      </w:r>
      <w:r>
        <w:rPr>
          <w:rFonts w:ascii="Times New Roman CYR" w:hAnsi="Times New Roman CYR" w:cs="Times New Roman CYR"/>
          <w:lang w:val="ru-RU"/>
        </w:rPr>
        <w:t>.</w:t>
      </w:r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</w:p>
    <w:p w:rsidR="00680C01" w:rsidRDefault="00680C01" w:rsidP="00680C0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>Взвешивание в день соревнований НЕ БУДЕТ.</w:t>
      </w:r>
    </w:p>
    <w:p w:rsidR="00680C01" w:rsidRDefault="00680C01" w:rsidP="00680C0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  За нетактичное поведение, проявленное спортсменом, тренером или представителем команды     во время   турнира – спортсмен снимается с соревнований. За повторное нетактичное поведение </w:t>
      </w:r>
      <w:r>
        <w:rPr>
          <w:rFonts w:ascii="Times New Roman CYR" w:hAnsi="Times New Roman CYR" w:cs="Times New Roman CYR"/>
          <w:b/>
          <w:bCs/>
          <w:u w:val="single"/>
          <w:lang w:val="ru-RU"/>
        </w:rPr>
        <w:t xml:space="preserve">вся команда </w:t>
      </w:r>
      <w:r>
        <w:rPr>
          <w:rFonts w:ascii="Times New Roman CYR" w:hAnsi="Times New Roman CYR" w:cs="Times New Roman CYR"/>
          <w:b/>
          <w:bCs/>
          <w:lang w:val="ru-RU"/>
        </w:rPr>
        <w:t>снимается с турнира, результаты спортсменов этой команды аннулируются, стартовый взнос не возвращается.</w:t>
      </w:r>
    </w:p>
    <w:p w:rsidR="00680C01" w:rsidRDefault="00680C01" w:rsidP="00680C0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FF0000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 Соревнования 2006-2003 годов рождения проводятся на обычных протекторах. </w:t>
      </w: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  <w:lang w:val="ru-RU"/>
        </w:rPr>
        <w:t xml:space="preserve">Остальные возрастные категории выступают на  электронных протекторах </w:t>
      </w: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KP</w:t>
      </w: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  <w:lang w:val="ru-RU"/>
        </w:rPr>
        <w:t>&amp;</w:t>
      </w: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P</w:t>
      </w: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  <w:lang w:val="ru-RU"/>
        </w:rPr>
        <w:t>. Сенсорные футы выдаваться не будут.</w:t>
      </w:r>
    </w:p>
    <w:p w:rsidR="00680C01" w:rsidRDefault="00680C01" w:rsidP="00680C01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Программа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соревнований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80C01" w:rsidRDefault="00680C01" w:rsidP="00680C01">
      <w:pPr>
        <w:pStyle w:val="ListParagrap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 xml:space="preserve">31 января  2014 года </w:t>
      </w:r>
      <w:proofErr w:type="gramStart"/>
      <w:r>
        <w:rPr>
          <w:rFonts w:ascii="Times New Roman" w:hAnsi="Times New Roman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u w:val="single"/>
          <w:lang w:val="ru-RU"/>
        </w:rPr>
        <w:t>пятница)</w:t>
      </w:r>
    </w:p>
    <w:p w:rsidR="00680C01" w:rsidRDefault="00680C01" w:rsidP="00680C01">
      <w:pPr>
        <w:pStyle w:val="ListParagrap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приезд и размещение иногородних команд</w:t>
      </w:r>
    </w:p>
    <w:p w:rsidR="00680C01" w:rsidRDefault="00680C01" w:rsidP="00680C01">
      <w:pPr>
        <w:pStyle w:val="ListParagrap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15: 00 до 20:00-  мандатная комиссия и взвешивание</w:t>
      </w:r>
    </w:p>
    <w:p w:rsidR="00680C01" w:rsidRDefault="00680C01" w:rsidP="00680C01">
      <w:pPr>
        <w:pStyle w:val="ListParagrap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20:00 – совещание представителей </w:t>
      </w:r>
    </w:p>
    <w:p w:rsidR="00680C01" w:rsidRDefault="00680C01" w:rsidP="00680C01">
      <w:pPr>
        <w:pStyle w:val="ListParagrap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21: 00 – жеребьевка </w:t>
      </w:r>
    </w:p>
    <w:p w:rsidR="00680C01" w:rsidRDefault="00680C01" w:rsidP="00680C01">
      <w:pPr>
        <w:pStyle w:val="ListParagraph"/>
        <w:rPr>
          <w:rFonts w:ascii="Times New Roman" w:hAnsi="Times New Roman"/>
          <w:lang w:val="ru-RU"/>
        </w:rPr>
      </w:pPr>
    </w:p>
    <w:p w:rsidR="00680C01" w:rsidRDefault="00680C01" w:rsidP="00680C01">
      <w:pPr>
        <w:pStyle w:val="ListParagrap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 xml:space="preserve">1 февраля 2014 года </w:t>
      </w:r>
      <w:proofErr w:type="gramStart"/>
      <w:r>
        <w:rPr>
          <w:rFonts w:ascii="Times New Roman" w:hAnsi="Times New Roman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u w:val="single"/>
          <w:lang w:val="ru-RU"/>
        </w:rPr>
        <w:t>суббота)</w:t>
      </w:r>
    </w:p>
    <w:p w:rsidR="00680C01" w:rsidRDefault="00680C01" w:rsidP="00680C01">
      <w:pPr>
        <w:pStyle w:val="ListParagraph"/>
        <w:ind w:left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9: 00    – сбор участников</w:t>
      </w:r>
    </w:p>
    <w:p w:rsidR="00680C01" w:rsidRDefault="00680C01" w:rsidP="00680C01">
      <w:pPr>
        <w:pStyle w:val="ListParagraph"/>
        <w:ind w:left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10: 00  – предварительные поединки (</w:t>
      </w:r>
      <w:r>
        <w:rPr>
          <w:rFonts w:ascii="Times New Roman CYR" w:hAnsi="Times New Roman CYR" w:cs="Times New Roman CYR"/>
          <w:lang w:val="ru-RU"/>
        </w:rPr>
        <w:t>2002 -2000 г.р., 2004-2003г.р. 1996-и старше.</w:t>
      </w:r>
      <w:r>
        <w:rPr>
          <w:rFonts w:ascii="Times New Roman" w:hAnsi="Times New Roman"/>
          <w:lang w:val="ru-RU"/>
        </w:rPr>
        <w:t>)</w:t>
      </w:r>
    </w:p>
    <w:p w:rsidR="00680C01" w:rsidRDefault="00680C01" w:rsidP="00680C01">
      <w:pPr>
        <w:pStyle w:val="ListParagraph"/>
        <w:ind w:left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14: 00  – торжественное открытие, парад участников, обед судей</w:t>
      </w:r>
    </w:p>
    <w:p w:rsidR="00680C01" w:rsidRDefault="00680C01" w:rsidP="00680C01">
      <w:pPr>
        <w:pStyle w:val="ListParagraph"/>
        <w:ind w:left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15:00   – продолжение поединков</w:t>
      </w:r>
    </w:p>
    <w:p w:rsidR="00680C01" w:rsidRDefault="00680C01" w:rsidP="00680C01">
      <w:pPr>
        <w:pStyle w:val="ListParagraph"/>
        <w:ind w:left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19:00   -   награждение победителей первого дня</w:t>
      </w:r>
    </w:p>
    <w:p w:rsidR="00680C01" w:rsidRDefault="00680C01" w:rsidP="00680C01">
      <w:pPr>
        <w:pStyle w:val="ListParagraph"/>
        <w:rPr>
          <w:rFonts w:ascii="Times New Roman" w:hAnsi="Times New Roman"/>
          <w:lang w:val="ru-RU"/>
        </w:rPr>
      </w:pPr>
    </w:p>
    <w:p w:rsidR="00680C01" w:rsidRDefault="00680C01" w:rsidP="00680C01">
      <w:pPr>
        <w:pStyle w:val="ListParagraph"/>
        <w:rPr>
          <w:rFonts w:ascii="Times New Roman" w:hAnsi="Times New Roman"/>
          <w:lang w:val="ru-RU"/>
        </w:rPr>
      </w:pPr>
    </w:p>
    <w:p w:rsidR="00680C01" w:rsidRDefault="00680C01" w:rsidP="00680C01">
      <w:pPr>
        <w:pStyle w:val="ListParagraph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 xml:space="preserve">2 февраля 2014 года </w:t>
      </w:r>
      <w:proofErr w:type="gramStart"/>
      <w:r>
        <w:rPr>
          <w:rFonts w:ascii="Times New Roman" w:hAnsi="Times New Roman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u w:val="single"/>
          <w:lang w:val="ru-RU"/>
        </w:rPr>
        <w:t>воскресенье)</w:t>
      </w:r>
    </w:p>
    <w:p w:rsidR="00680C01" w:rsidRDefault="00680C01" w:rsidP="00680C01">
      <w:pPr>
        <w:pStyle w:val="ListParagraph"/>
        <w:rPr>
          <w:rFonts w:ascii="Times New Roman" w:hAnsi="Times New Roman"/>
          <w:lang w:val="ru-RU"/>
        </w:rPr>
      </w:pPr>
    </w:p>
    <w:p w:rsidR="00680C01" w:rsidRDefault="00680C01" w:rsidP="00680C01">
      <w:pPr>
        <w:pStyle w:val="ListParagrap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9: 00   –   сбор участников</w:t>
      </w:r>
    </w:p>
    <w:p w:rsidR="00680C01" w:rsidRDefault="00680C01" w:rsidP="00680C01">
      <w:pPr>
        <w:pStyle w:val="ListParagrap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10:00 – предварительные поединки (</w:t>
      </w:r>
      <w:r>
        <w:rPr>
          <w:rFonts w:ascii="Times New Roman CYR" w:hAnsi="Times New Roman CYR" w:cs="Times New Roman CYR"/>
          <w:lang w:val="ru-RU"/>
        </w:rPr>
        <w:t>2006-2005г.р., 1999-1997г.р.)</w:t>
      </w:r>
    </w:p>
    <w:p w:rsidR="00680C01" w:rsidRDefault="00680C01" w:rsidP="00680C01">
      <w:pPr>
        <w:pStyle w:val="ListParagrap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13:00  – 14:00  обеденный перерыв</w:t>
      </w:r>
    </w:p>
    <w:p w:rsidR="00680C01" w:rsidRDefault="00680C01" w:rsidP="00680C01">
      <w:pPr>
        <w:pStyle w:val="ListParagrap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14:00  – продолжение поединков</w:t>
      </w:r>
    </w:p>
    <w:p w:rsidR="00680C01" w:rsidRDefault="00680C01" w:rsidP="00680C01">
      <w:pPr>
        <w:pStyle w:val="ListParagrap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18:00  – закрытие и награждение победителей 2-ого дня</w:t>
      </w:r>
    </w:p>
    <w:p w:rsidR="00680C01" w:rsidRDefault="00680C01" w:rsidP="00680C01">
      <w:pPr>
        <w:pStyle w:val="ListParagrap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</w:rPr>
        <w:t>19:00  -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отъезд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команд</w:t>
      </w:r>
      <w:proofErr w:type="spellEnd"/>
    </w:p>
    <w:p w:rsidR="00680C01" w:rsidRDefault="00680C01" w:rsidP="00680C01">
      <w:pPr>
        <w:pStyle w:val="ListParagraph"/>
        <w:rPr>
          <w:rFonts w:ascii="Times New Roman" w:hAnsi="Times New Roman"/>
          <w:lang w:val="ru-RU"/>
        </w:rPr>
      </w:pPr>
    </w:p>
    <w:p w:rsidR="00680C01" w:rsidRDefault="00680C01" w:rsidP="00680C01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Определение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победителей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награждение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80C01" w:rsidRDefault="00680C01" w:rsidP="00680C01">
      <w:pPr>
        <w:pStyle w:val="ListParagraph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Победители и призеры соревнований определяются согласно правилам </w:t>
      </w:r>
      <w:proofErr w:type="spellStart"/>
      <w:r>
        <w:rPr>
          <w:rFonts w:ascii="Times New Roman" w:hAnsi="Times New Roman"/>
          <w:lang w:val="ru-RU"/>
        </w:rPr>
        <w:t>тхэквондо</w:t>
      </w:r>
      <w:proofErr w:type="spellEnd"/>
      <w:r>
        <w:rPr>
          <w:rFonts w:ascii="Times New Roman" w:hAnsi="Times New Roman"/>
          <w:lang w:val="ru-RU"/>
        </w:rPr>
        <w:t xml:space="preserve"> ВТФ в своих возрастных и весовых категориях. Победители награждаются </w:t>
      </w:r>
      <w:r>
        <w:rPr>
          <w:rFonts w:ascii="Times New Roman" w:hAnsi="Times New Roman"/>
          <w:b/>
          <w:lang w:val="ru-RU"/>
        </w:rPr>
        <w:t xml:space="preserve">памятными </w:t>
      </w:r>
      <w:proofErr w:type="gramStart"/>
      <w:r>
        <w:rPr>
          <w:rFonts w:ascii="Times New Roman" w:hAnsi="Times New Roman"/>
          <w:b/>
          <w:lang w:val="ru-RU"/>
        </w:rPr>
        <w:t>призами</w:t>
      </w:r>
      <w:proofErr w:type="gramEnd"/>
      <w:r>
        <w:rPr>
          <w:rFonts w:ascii="Times New Roman" w:hAnsi="Times New Roman"/>
          <w:b/>
          <w:lang w:val="ru-RU"/>
        </w:rPr>
        <w:t xml:space="preserve"> предоставленными генеральным спонсором соревнований ООО « ВЕДА»</w:t>
      </w:r>
      <w:r>
        <w:rPr>
          <w:rFonts w:ascii="Times New Roman" w:hAnsi="Times New Roman"/>
          <w:lang w:val="ru-RU"/>
        </w:rPr>
        <w:t>, медалями и грамотами. Призеры награждаются медалями и грамотами. В каждой категории два третьих места.</w:t>
      </w:r>
    </w:p>
    <w:p w:rsidR="00680C01" w:rsidRDefault="00680C01" w:rsidP="00680C01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680C01" w:rsidRDefault="00680C01" w:rsidP="00680C01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Финансовые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расходы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80C01" w:rsidRDefault="00680C01" w:rsidP="00680C01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Расходы, связанные с подготовкой мест проведения соревнований, компенсацией питания судей, компьютерным обеспечением, награждением осуществляется за счет средств, предусмотренных законом об областном бюджете по министерству спорта, туризма и </w:t>
      </w:r>
      <w:r>
        <w:rPr>
          <w:rFonts w:ascii="Times New Roman" w:hAnsi="Times New Roman"/>
          <w:lang w:val="ru-RU"/>
        </w:rPr>
        <w:lastRenderedPageBreak/>
        <w:t>молодежной политики Калужской области в рамках ведомственной целевой программы « Развитие системы физкультурных и спортивных мероприятий и спорта высших достижений в Калужской области».</w:t>
      </w:r>
    </w:p>
    <w:p w:rsidR="00680C01" w:rsidRDefault="00680C01" w:rsidP="00680C01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Дополнительные расходы по подготовке, организации, проведению и награждению осуществляется из других источников, не запрещенных законодательством Российской Федерации.</w:t>
      </w:r>
    </w:p>
    <w:p w:rsidR="00680C01" w:rsidRDefault="00680C01" w:rsidP="00680C01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Расходы, связанные с командированием команд </w:t>
      </w:r>
      <w:proofErr w:type="gramStart"/>
      <w:r>
        <w:rPr>
          <w:rFonts w:ascii="Times New Roman" w:hAnsi="Times New Roman"/>
          <w:lang w:val="ru-RU"/>
        </w:rPr>
        <w:t xml:space="preserve">( </w:t>
      </w:r>
      <w:proofErr w:type="gramEnd"/>
      <w:r>
        <w:rPr>
          <w:rFonts w:ascii="Times New Roman" w:hAnsi="Times New Roman"/>
          <w:lang w:val="ru-RU"/>
        </w:rPr>
        <w:t>проезд, питание,         размещение, суточные), обеспечивают командирующие организации.</w:t>
      </w:r>
    </w:p>
    <w:p w:rsidR="00680C01" w:rsidRDefault="00680C01" w:rsidP="00680C01">
      <w:pPr>
        <w:pStyle w:val="ListParagraph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.</w:t>
      </w:r>
    </w:p>
    <w:p w:rsidR="00680C01" w:rsidRDefault="00680C01" w:rsidP="00680C01">
      <w:pPr>
        <w:pStyle w:val="ListParagraph"/>
        <w:rPr>
          <w:rFonts w:ascii="Times New Roman" w:hAnsi="Times New Roman"/>
          <w:lang w:val="ru-RU"/>
        </w:rPr>
      </w:pPr>
    </w:p>
    <w:p w:rsidR="00680C01" w:rsidRDefault="00680C01" w:rsidP="00680C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Регламент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соревнований.</w:t>
      </w:r>
    </w:p>
    <w:tbl>
      <w:tblPr>
        <w:tblW w:w="879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070"/>
        <w:gridCol w:w="1541"/>
        <w:gridCol w:w="5185"/>
      </w:tblGrid>
      <w:tr w:rsidR="00680C01" w:rsidTr="00680C01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  <w:r>
              <w:rPr>
                <w:rFonts w:ascii="Times New Roman CYR" w:hAnsi="Times New Roman CYR" w:cs="Times New Roman CYR"/>
                <w:lang w:val="ru-RU"/>
              </w:rPr>
              <w:t>6</w:t>
            </w:r>
            <w:r>
              <w:rPr>
                <w:rFonts w:ascii="Times New Roman CYR" w:hAnsi="Times New Roman CYR" w:cs="Times New Roman CYR"/>
              </w:rPr>
              <w:t>-200</w:t>
            </w:r>
            <w:r>
              <w:rPr>
                <w:rFonts w:ascii="Times New Roman CYR" w:hAnsi="Times New Roman CYR" w:cs="Times New Roman CYR"/>
                <w:lang w:val="ru-RU"/>
              </w:rPr>
              <w:t>5</w:t>
            </w:r>
            <w:proofErr w:type="spellStart"/>
            <w:r>
              <w:rPr>
                <w:rFonts w:ascii="Times New Roman CYR" w:hAnsi="Times New Roman CYR" w:cs="Times New Roman CYR"/>
              </w:rPr>
              <w:t>г.р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мл</w:t>
            </w:r>
            <w:proofErr w:type="gramStart"/>
            <w:r>
              <w:rPr>
                <w:rFonts w:ascii="Times New Roman CYR" w:hAnsi="Times New Roman CYR" w:cs="Times New Roman CYR"/>
                <w:lang w:val="ru-RU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lang w:val="ru-RU"/>
              </w:rPr>
              <w:t>ю</w:t>
            </w:r>
            <w:proofErr w:type="gramEnd"/>
            <w:r>
              <w:rPr>
                <w:rFonts w:ascii="Times New Roman CYR" w:hAnsi="Times New Roman CYR" w:cs="Times New Roman CYR"/>
                <w:lang w:val="ru-RU"/>
              </w:rPr>
              <w:t>ноши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pStyle w:val="NoSpacing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22, 24, 27, 31, 34,  37,  41, 41+ </w:t>
            </w:r>
          </w:p>
        </w:tc>
      </w:tr>
      <w:tr w:rsidR="00680C01" w:rsidTr="00680C01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2006-2005г.р.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мл</w:t>
            </w:r>
            <w:proofErr w:type="gramStart"/>
            <w:r>
              <w:rPr>
                <w:rFonts w:ascii="Times New Roman CYR" w:hAnsi="Times New Roman CYR" w:cs="Times New Roman CYR"/>
                <w:lang w:val="ru-RU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lang w:val="ru-RU"/>
              </w:rPr>
              <w:t>д</w:t>
            </w:r>
            <w:proofErr w:type="gramEnd"/>
            <w:r>
              <w:rPr>
                <w:rFonts w:ascii="Times New Roman CYR" w:hAnsi="Times New Roman CYR" w:cs="Times New Roman CYR"/>
                <w:lang w:val="ru-RU"/>
              </w:rPr>
              <w:t>евушки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pStyle w:val="NoSpacing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24, 27, 31, 34,  37,  41, 41+</w:t>
            </w:r>
          </w:p>
        </w:tc>
      </w:tr>
      <w:tr w:rsidR="00680C01" w:rsidTr="00680C01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2004-2003г.р.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юноши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27, 30, 33, 37, 41, 45, 49, 49+</w:t>
            </w:r>
          </w:p>
        </w:tc>
      </w:tr>
      <w:tr w:rsidR="00680C01" w:rsidTr="00680C01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2004- 2003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г.р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девушки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27, 30, 33, 37, 41, 45, 49, 49+</w:t>
            </w:r>
          </w:p>
        </w:tc>
      </w:tr>
      <w:tr w:rsidR="00680C01" w:rsidTr="00680C01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2002</w:t>
            </w:r>
            <w:r>
              <w:rPr>
                <w:rFonts w:ascii="Times New Roman CYR" w:hAnsi="Times New Roman CYR" w:cs="Times New Roman CYR"/>
              </w:rPr>
              <w:t xml:space="preserve"> -</w:t>
            </w:r>
            <w:r>
              <w:rPr>
                <w:rFonts w:ascii="Times New Roman CYR" w:hAnsi="Times New Roman CYR" w:cs="Times New Roman CYR"/>
                <w:lang w:val="ru-RU"/>
              </w:rPr>
              <w:t>2000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г.р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кадеты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</w:rPr>
              <w:t>33, 37, 41, 45, 49, 53, 57, 61, 65, 65+</w:t>
            </w:r>
          </w:p>
        </w:tc>
      </w:tr>
      <w:tr w:rsidR="00680C01" w:rsidTr="00680C01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2002</w:t>
            </w:r>
            <w:r>
              <w:rPr>
                <w:rFonts w:ascii="Times New Roman CYR" w:hAnsi="Times New Roman CYR" w:cs="Times New Roman CYR"/>
              </w:rPr>
              <w:t xml:space="preserve"> -</w:t>
            </w:r>
            <w:r>
              <w:rPr>
                <w:rFonts w:ascii="Times New Roman CYR" w:hAnsi="Times New Roman CYR" w:cs="Times New Roman CYR"/>
                <w:lang w:val="ru-RU"/>
              </w:rPr>
              <w:t>2000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кадетки</w:t>
            </w:r>
            <w:proofErr w:type="spellEnd"/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</w:rPr>
              <w:t xml:space="preserve"> 33, 37, 41, 44, 47, 51, 55, 59,  59+</w:t>
            </w:r>
          </w:p>
        </w:tc>
      </w:tr>
      <w:tr w:rsidR="00680C01" w:rsidTr="00680C01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1999-1997г.р.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юниоры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</w:rPr>
              <w:t>45, 48</w:t>
            </w:r>
            <w:r>
              <w:rPr>
                <w:rFonts w:eastAsia="Batang"/>
                <w:b/>
                <w:sz w:val="22"/>
                <w:szCs w:val="22"/>
                <w:lang w:eastAsia="ko-KR"/>
              </w:rPr>
              <w:t>, 51, 55, 59, 63, 68, 73, 78, 78+</w:t>
            </w:r>
          </w:p>
        </w:tc>
      </w:tr>
      <w:tr w:rsidR="00680C01" w:rsidTr="00680C01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1999-1997г.р.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юниорки</w:t>
            </w:r>
            <w:proofErr w:type="spellEnd"/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rFonts w:eastAsia="SimSun"/>
                <w:b/>
                <w:sz w:val="22"/>
                <w:szCs w:val="22"/>
              </w:rPr>
              <w:t xml:space="preserve"> 44, 46, 49, 52, 55, 59, 63, 68, 68+</w:t>
            </w:r>
          </w:p>
        </w:tc>
      </w:tr>
      <w:tr w:rsidR="00680C01" w:rsidTr="00680C01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199</w:t>
            </w:r>
            <w:r>
              <w:rPr>
                <w:rFonts w:ascii="Times New Roman CYR" w:hAnsi="Times New Roman CYR" w:cs="Times New Roman CYR"/>
                <w:lang w:val="ru-RU"/>
              </w:rPr>
              <w:t>6</w:t>
            </w:r>
            <w:r>
              <w:rPr>
                <w:rFonts w:ascii="Times New Roman CYR" w:hAnsi="Times New Roman CYR" w:cs="Times New Roman CYR"/>
              </w:rPr>
              <w:t xml:space="preserve">-и </w:t>
            </w:r>
            <w:proofErr w:type="spellStart"/>
            <w:r>
              <w:rPr>
                <w:rFonts w:ascii="Times New Roman CYR" w:hAnsi="Times New Roman CYR" w:cs="Times New Roman CYR"/>
              </w:rPr>
              <w:t>старше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мужчины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ОВК</w:t>
            </w:r>
          </w:p>
        </w:tc>
      </w:tr>
      <w:tr w:rsidR="00680C01" w:rsidTr="00680C01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199</w:t>
            </w:r>
            <w:r>
              <w:rPr>
                <w:rFonts w:ascii="Times New Roman CYR" w:hAnsi="Times New Roman CYR" w:cs="Times New Roman CYR"/>
                <w:lang w:val="ru-RU"/>
              </w:rPr>
              <w:t>6</w:t>
            </w:r>
            <w:r>
              <w:rPr>
                <w:rFonts w:ascii="Times New Roman CYR" w:hAnsi="Times New Roman CYR" w:cs="Times New Roman CYR"/>
              </w:rPr>
              <w:t xml:space="preserve">-и </w:t>
            </w:r>
            <w:proofErr w:type="spellStart"/>
            <w:r>
              <w:rPr>
                <w:rFonts w:ascii="Times New Roman CYR" w:hAnsi="Times New Roman CYR" w:cs="Times New Roman CYR"/>
              </w:rPr>
              <w:t>старше</w:t>
            </w:r>
            <w:proofErr w:type="spellEnd"/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женщины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C01" w:rsidRDefault="0068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ОВК</w:t>
            </w:r>
          </w:p>
        </w:tc>
      </w:tr>
    </w:tbl>
    <w:p w:rsidR="00680C01" w:rsidRDefault="00680C01" w:rsidP="00680C01">
      <w:pPr>
        <w:widowControl w:val="0"/>
        <w:autoSpaceDE w:val="0"/>
        <w:autoSpaceDN w:val="0"/>
        <w:adjustRightInd w:val="0"/>
        <w:spacing w:line="200" w:lineRule="atLeast"/>
        <w:rPr>
          <w:rFonts w:ascii="Times New Roman CYR" w:hAnsi="Times New Roman CYR" w:cs="Times New Roman CYR"/>
          <w:lang w:val="ru-RU"/>
        </w:rPr>
      </w:pPr>
    </w:p>
    <w:p w:rsidR="00680C01" w:rsidRDefault="00680C01" w:rsidP="00680C01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Соседние весовые категории, в случае малого количества участников, могут объединяться.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68"/>
        <w:gridCol w:w="3073"/>
      </w:tblGrid>
      <w:tr w:rsidR="00680C01" w:rsidTr="00680C0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1" w:rsidRDefault="00680C01">
            <w:pPr>
              <w:pStyle w:val="af6"/>
              <w:ind w:left="0"/>
              <w:jc w:val="center"/>
            </w:pPr>
            <w:r>
              <w:t>КАТЕГОРИЯ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1" w:rsidRDefault="00680C01">
            <w:pPr>
              <w:pStyle w:val="af6"/>
              <w:ind w:left="0"/>
              <w:jc w:val="center"/>
            </w:pPr>
            <w:r>
              <w:t>РАУНДЫ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1" w:rsidRDefault="00680C01">
            <w:pPr>
              <w:pStyle w:val="af6"/>
              <w:ind w:left="0"/>
              <w:jc w:val="center"/>
            </w:pPr>
            <w:r>
              <w:t>ПЕРЕРЫВ</w:t>
            </w:r>
          </w:p>
        </w:tc>
      </w:tr>
      <w:tr w:rsidR="00680C01" w:rsidTr="00680C0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1" w:rsidRDefault="00680C01">
            <w:pPr>
              <w:pStyle w:val="af6"/>
              <w:ind w:left="0"/>
            </w:pPr>
            <w:r>
              <w:t xml:space="preserve">Мужчины, Женщины 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1" w:rsidRDefault="00680C01">
            <w:pPr>
              <w:pStyle w:val="af6"/>
              <w:ind w:left="0"/>
              <w:jc w:val="center"/>
            </w:pPr>
            <w:r>
              <w:t>3 по 2 мин.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1" w:rsidRDefault="00680C01">
            <w:pPr>
              <w:pStyle w:val="af6"/>
              <w:ind w:left="0"/>
              <w:jc w:val="center"/>
            </w:pPr>
            <w:r>
              <w:t>1 мин</w:t>
            </w:r>
          </w:p>
        </w:tc>
      </w:tr>
      <w:tr w:rsidR="00680C01" w:rsidTr="00680C0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1" w:rsidRDefault="00680C01">
            <w:pPr>
              <w:pStyle w:val="af6"/>
              <w:ind w:left="0"/>
            </w:pPr>
            <w:r>
              <w:t xml:space="preserve">Юниоры </w:t>
            </w:r>
            <w:r>
              <w:rPr>
                <w:rFonts w:ascii="Times New Roman CYR" w:hAnsi="Times New Roman CYR" w:cs="Times New Roman CYR"/>
              </w:rPr>
              <w:t>1999-1997г.р.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1" w:rsidRDefault="00680C01">
            <w:pPr>
              <w:pStyle w:val="af6"/>
              <w:ind w:left="0"/>
              <w:jc w:val="center"/>
            </w:pPr>
            <w:r>
              <w:t>3 по 1,5 мин.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1" w:rsidRDefault="00680C01">
            <w:pPr>
              <w:pStyle w:val="af6"/>
              <w:ind w:left="0"/>
              <w:jc w:val="center"/>
            </w:pPr>
            <w:r>
              <w:t xml:space="preserve">40сек </w:t>
            </w:r>
          </w:p>
        </w:tc>
      </w:tr>
      <w:tr w:rsidR="00680C01" w:rsidTr="00680C0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1" w:rsidRDefault="00680C01">
            <w:pPr>
              <w:pStyle w:val="af6"/>
              <w:ind w:left="0"/>
            </w:pPr>
            <w:r>
              <w:t xml:space="preserve">Кадеты </w:t>
            </w:r>
            <w:r>
              <w:rPr>
                <w:rFonts w:ascii="Times New Roman CYR" w:hAnsi="Times New Roman CYR" w:cs="Times New Roman CYR"/>
              </w:rPr>
              <w:t>2002 -2000 г.р.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1" w:rsidRDefault="00680C01">
            <w:pPr>
              <w:pStyle w:val="af6"/>
              <w:ind w:left="0"/>
              <w:jc w:val="center"/>
            </w:pPr>
            <w:r>
              <w:t>3 по 1,5 мин.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1" w:rsidRDefault="00680C01">
            <w:pPr>
              <w:pStyle w:val="af6"/>
              <w:ind w:left="0"/>
              <w:jc w:val="center"/>
            </w:pPr>
            <w:r>
              <w:t xml:space="preserve">40 сек </w:t>
            </w:r>
          </w:p>
        </w:tc>
      </w:tr>
      <w:tr w:rsidR="00680C01" w:rsidTr="00680C0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1" w:rsidRDefault="00680C01">
            <w:pPr>
              <w:pStyle w:val="af6"/>
              <w:ind w:left="0"/>
            </w:pPr>
            <w:r>
              <w:t xml:space="preserve">Юноши </w:t>
            </w:r>
            <w:r>
              <w:rPr>
                <w:rFonts w:ascii="Times New Roman CYR" w:hAnsi="Times New Roman CYR" w:cs="Times New Roman CYR"/>
              </w:rPr>
              <w:t>2004-2003г.р.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1" w:rsidRDefault="00680C01">
            <w:pPr>
              <w:pStyle w:val="af6"/>
              <w:ind w:left="0"/>
              <w:jc w:val="center"/>
            </w:pPr>
            <w:r>
              <w:t>3 по 1 мин.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1" w:rsidRDefault="00680C01">
            <w:pPr>
              <w:pStyle w:val="af6"/>
              <w:ind w:left="0"/>
              <w:jc w:val="center"/>
            </w:pPr>
            <w:r>
              <w:t>40 сек</w:t>
            </w:r>
          </w:p>
        </w:tc>
      </w:tr>
      <w:tr w:rsidR="00680C01" w:rsidTr="00680C0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1" w:rsidRDefault="00680C01">
            <w:pPr>
              <w:pStyle w:val="af6"/>
              <w:ind w:left="0"/>
            </w:pPr>
            <w:proofErr w:type="spellStart"/>
            <w:r>
              <w:t>Мл</w:t>
            </w:r>
            <w:proofErr w:type="gramStart"/>
            <w:r>
              <w:t>.ю</w:t>
            </w:r>
            <w:proofErr w:type="gramEnd"/>
            <w:r>
              <w:t>ноши</w:t>
            </w:r>
            <w:proofErr w:type="spellEnd"/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>2006-2005г.р.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1" w:rsidRDefault="00680C01">
            <w:pPr>
              <w:pStyle w:val="af6"/>
              <w:ind w:left="0"/>
              <w:jc w:val="center"/>
            </w:pPr>
            <w:r>
              <w:t>3 по 1мин.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1" w:rsidRDefault="00680C01">
            <w:pPr>
              <w:jc w:val="center"/>
              <w:rPr>
                <w:highlight w:val="red"/>
                <w:lang w:val="ru-RU"/>
              </w:rPr>
            </w:pPr>
            <w:r>
              <w:rPr>
                <w:lang w:val="ru-RU"/>
              </w:rPr>
              <w:t>40 сек</w:t>
            </w:r>
          </w:p>
        </w:tc>
      </w:tr>
    </w:tbl>
    <w:p w:rsidR="00680C01" w:rsidRDefault="00680C01" w:rsidP="00680C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highlight w:val="red"/>
          <w:lang w:val="ru-RU"/>
        </w:rPr>
      </w:pPr>
    </w:p>
    <w:p w:rsidR="00680C01" w:rsidRDefault="00680C01" w:rsidP="00680C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Регламент поединков может быть изменен Оргкомитетом.</w:t>
      </w:r>
    </w:p>
    <w:p w:rsidR="00680C01" w:rsidRDefault="00680C01" w:rsidP="00680C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680C01" w:rsidRDefault="00680C01" w:rsidP="00680C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Прием документов и взвешивание. </w:t>
      </w:r>
    </w:p>
    <w:p w:rsidR="00680C01" w:rsidRDefault="00680C01" w:rsidP="00680C01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 CYR" w:hAnsi="Times New Roman CYR" w:cs="Times New Roman CYR"/>
          <w:b/>
          <w:lang w:val="ru-RU"/>
        </w:rPr>
      </w:pPr>
    </w:p>
    <w:p w:rsidR="00680C01" w:rsidRDefault="00680C01" w:rsidP="00680C0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iCs/>
          <w:lang w:val="ru-RU"/>
        </w:rPr>
        <w:t xml:space="preserve">Взвешивания в день соревнований  НЕ БУДЕТ.  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  <w:lang w:val="ru-RU"/>
        </w:rPr>
        <w:t>Допуск по весу 200г.</w:t>
      </w:r>
    </w:p>
    <w:p w:rsidR="00680C01" w:rsidRDefault="00680C01" w:rsidP="00680C0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Для команд Москвы возможен выезд представителя судейской бригады для взвешивания команды по месту их тренировок.</w:t>
      </w:r>
    </w:p>
    <w:p w:rsidR="00680C01" w:rsidRDefault="00680C01" w:rsidP="00680C01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Официальный представитель несет полную ответственность за подлинность поданных документов.</w:t>
      </w:r>
    </w:p>
    <w:p w:rsidR="00680C01" w:rsidRDefault="00680C01" w:rsidP="00680C0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lang w:val="ru-RU"/>
        </w:rPr>
      </w:pPr>
      <w:r>
        <w:rPr>
          <w:rFonts w:ascii="Times New Roman" w:hAnsi="Times New Roman"/>
          <w:lang w:val="ru-RU"/>
        </w:rPr>
        <w:t xml:space="preserve"> В мандатную комиссию предоставляются:</w:t>
      </w:r>
    </w:p>
    <w:p w:rsidR="00680C01" w:rsidRDefault="00680C01" w:rsidP="00680C01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- Общая заявка, заверенная руководством клуба и врачом.</w:t>
      </w:r>
    </w:p>
    <w:p w:rsidR="00680C01" w:rsidRDefault="00680C01" w:rsidP="00680C01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- Договор о страховании (не менее 10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000 рублей)</w:t>
      </w:r>
    </w:p>
    <w:p w:rsidR="00680C01" w:rsidRDefault="00680C01" w:rsidP="00680C01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- Свидетельство о рождении + справка с фото из школы </w:t>
      </w:r>
      <w:r>
        <w:rPr>
          <w:rFonts w:ascii="Times New Roman" w:hAnsi="Times New Roman"/>
          <w:b/>
          <w:lang w:val="ru-RU"/>
        </w:rPr>
        <w:t>или</w:t>
      </w:r>
      <w:r>
        <w:rPr>
          <w:rFonts w:ascii="Times New Roman" w:hAnsi="Times New Roman"/>
          <w:lang w:val="ru-RU"/>
        </w:rPr>
        <w:t xml:space="preserve"> паспорт / загранпаспорт.</w:t>
      </w:r>
    </w:p>
    <w:p w:rsidR="00680C01" w:rsidRDefault="00680C01" w:rsidP="00680C01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- Спортивный паспорт или сертификат, подтверждающий уровень спортсмена.</w:t>
      </w:r>
    </w:p>
    <w:p w:rsidR="00680C01" w:rsidRDefault="00680C01" w:rsidP="00680C01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- Индивидуальная заявка участника, подписанная тренером и родителями</w:t>
      </w:r>
    </w:p>
    <w:p w:rsidR="00680C01" w:rsidRDefault="00680C01" w:rsidP="00680C01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- Благотворительный (стартовый) взнос 1000 рублей </w:t>
      </w:r>
    </w:p>
    <w:p w:rsidR="00680C01" w:rsidRDefault="00680C01" w:rsidP="00680C01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680C01" w:rsidRDefault="00680C01" w:rsidP="00680C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           Изменение заявки (весовой категории, фамилии, </w:t>
      </w:r>
      <w:r>
        <w:rPr>
          <w:rFonts w:ascii="Times New Roman" w:hAnsi="Times New Roman"/>
          <w:b/>
          <w:color w:val="FF0000"/>
          <w:sz w:val="32"/>
          <w:szCs w:val="32"/>
          <w:lang w:val="ru-RU"/>
        </w:rPr>
        <w:lastRenderedPageBreak/>
        <w:t xml:space="preserve">исключение фамилии) на мандатной комиссии оплачивается в размере  1\2 стартового взноса за участие в данном соревновании. Исключением будет только представление в мандатную комиссию официального документа о невозможности участия спортсмена в данном мероприятии ( </w:t>
      </w:r>
      <w:proofErr w:type="spellStart"/>
      <w:r>
        <w:rPr>
          <w:rFonts w:ascii="Times New Roman" w:hAnsi="Times New Roman"/>
          <w:b/>
          <w:color w:val="FF0000"/>
          <w:sz w:val="32"/>
          <w:szCs w:val="32"/>
          <w:lang w:val="ru-RU"/>
        </w:rPr>
        <w:t>мед</w:t>
      </w:r>
      <w:proofErr w:type="gramStart"/>
      <w:r>
        <w:rPr>
          <w:rFonts w:ascii="Times New Roman" w:hAnsi="Times New Roman"/>
          <w:b/>
          <w:color w:val="FF0000"/>
          <w:sz w:val="32"/>
          <w:szCs w:val="32"/>
          <w:lang w:val="ru-RU"/>
        </w:rPr>
        <w:t>.с</w:t>
      </w:r>
      <w:proofErr w:type="gramEnd"/>
      <w:r>
        <w:rPr>
          <w:rFonts w:ascii="Times New Roman" w:hAnsi="Times New Roman"/>
          <w:b/>
          <w:color w:val="FF0000"/>
          <w:sz w:val="32"/>
          <w:szCs w:val="32"/>
          <w:lang w:val="ru-RU"/>
        </w:rPr>
        <w:t>правка</w:t>
      </w:r>
      <w:proofErr w:type="spellEnd"/>
      <w:r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 , письмо и т.п.).</w:t>
      </w:r>
    </w:p>
    <w:p w:rsidR="00680C01" w:rsidRDefault="00680C01" w:rsidP="00680C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Три команды, заявившие самое большое количество спортсменов с наименьшими исправлениями заявок на мандатной комиссии, будут поощрены ценным призом компании « </w:t>
      </w:r>
      <w:proofErr w:type="spellStart"/>
      <w:r>
        <w:rPr>
          <w:rFonts w:ascii="Times New Roman" w:hAnsi="Times New Roman"/>
          <w:b/>
          <w:color w:val="FF0000"/>
          <w:sz w:val="32"/>
          <w:szCs w:val="32"/>
          <w:lang w:val="ru-RU"/>
        </w:rPr>
        <w:t>Самсунг</w:t>
      </w:r>
      <w:proofErr w:type="spellEnd"/>
      <w:r>
        <w:rPr>
          <w:rFonts w:ascii="Times New Roman" w:hAnsi="Times New Roman"/>
          <w:b/>
          <w:color w:val="FF0000"/>
          <w:sz w:val="32"/>
          <w:szCs w:val="32"/>
          <w:lang w:val="ru-RU"/>
        </w:rPr>
        <w:t>».</w:t>
      </w:r>
    </w:p>
    <w:p w:rsidR="00680C01" w:rsidRDefault="00680C01" w:rsidP="00680C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32"/>
          <w:szCs w:val="32"/>
          <w:lang w:val="ru-RU"/>
        </w:rPr>
      </w:pPr>
    </w:p>
    <w:p w:rsidR="00680C01" w:rsidRDefault="00680C01" w:rsidP="00680C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32"/>
          <w:szCs w:val="32"/>
          <w:lang w:val="ru-RU"/>
        </w:rPr>
      </w:pPr>
    </w:p>
    <w:p w:rsidR="00680C01" w:rsidRDefault="00680C01" w:rsidP="00680C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10. Дополнительная информация.</w:t>
      </w:r>
    </w:p>
    <w:p w:rsidR="00680C01" w:rsidRDefault="00680C01" w:rsidP="00680C01">
      <w:pPr>
        <w:pStyle w:val="af4"/>
        <w:rPr>
          <w:b/>
        </w:rPr>
      </w:pPr>
      <w:r>
        <w:t xml:space="preserve">          1. Возможен предварительный  заезд команды и самостоятельное размещение в гостиницах Тарусы. Стоимость гостиницы уточнить в гостиницах, места бронировать заранее.  </w:t>
      </w:r>
      <w:r>
        <w:rPr>
          <w:b/>
        </w:rPr>
        <w:t>Оргкомитет не несёт ответственность за размещение команд, не подавших предварительные заявки на размещение в установленные сроки.</w:t>
      </w:r>
    </w:p>
    <w:p w:rsidR="00680C01" w:rsidRDefault="00680C01" w:rsidP="00680C01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2. Все спорные вопросы, касающиеся решений судей по ходу поединков, рассматривает апелляционная комиссия, назначенная главным судьёй соревнований.  Апелляция подаётся в течение 10 (десяти) минут после поединка, в письменном виде. В данной апелляции  должны быть указаны нарушенные в данном поединке  статьи и параграфы правил соревнований ВТФ. Апелляционный взнос - 5.000 рублей. Апелляционный взнос возврату не подлежит.  </w:t>
      </w:r>
    </w:p>
    <w:p w:rsidR="00680C01" w:rsidRDefault="00680C01" w:rsidP="00680C01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3. Для более объективного судейства рассматривается возможность от команды предоставить судью прошедшего всероссийский семинар и имеющего опыт судейства всероссийских соревнований. </w:t>
      </w:r>
    </w:p>
    <w:p w:rsidR="00680C01" w:rsidRDefault="00680C01" w:rsidP="00680C01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Желающие судьи просим подать заявку главному судье:</w:t>
      </w:r>
    </w:p>
    <w:p w:rsidR="00680C01" w:rsidRDefault="00680C01" w:rsidP="00680C01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Косовой Е.А. +7 911 942 78 42. Условия работы и оплата будут заранее согласованы с оргкомитетом соревнований.</w:t>
      </w:r>
    </w:p>
    <w:p w:rsidR="00680C01" w:rsidRDefault="00680C01" w:rsidP="00680C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>11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. Заявки на участие.</w:t>
      </w:r>
    </w:p>
    <w:p w:rsidR="00680C01" w:rsidRDefault="00680C01" w:rsidP="00680C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Предварительные заявки на участие подать по электронной почте</w:t>
      </w:r>
    </w:p>
    <w:p w:rsidR="00680C01" w:rsidRPr="00680C01" w:rsidRDefault="00680C01" w:rsidP="00680C01">
      <w:pPr>
        <w:widowControl w:val="0"/>
        <w:autoSpaceDE w:val="0"/>
        <w:autoSpaceDN w:val="0"/>
        <w:adjustRightInd w:val="0"/>
        <w:jc w:val="center"/>
        <w:rPr>
          <w:rStyle w:val="val"/>
          <w:rFonts w:ascii="Arial" w:hAnsi="Arial" w:cs="Arial"/>
          <w:sz w:val="32"/>
          <w:szCs w:val="32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</w:t>
      </w:r>
    </w:p>
    <w:p w:rsidR="00680C01" w:rsidRDefault="00680C01" w:rsidP="00680C01">
      <w:pPr>
        <w:widowControl w:val="0"/>
        <w:autoSpaceDE w:val="0"/>
        <w:autoSpaceDN w:val="0"/>
        <w:adjustRightInd w:val="0"/>
        <w:jc w:val="center"/>
        <w:rPr>
          <w:rStyle w:val="val"/>
          <w:rFonts w:ascii="Arial" w:hAnsi="Arial" w:cs="Arial"/>
          <w:sz w:val="32"/>
          <w:szCs w:val="32"/>
          <w:lang w:val="ru-RU"/>
        </w:rPr>
      </w:pPr>
      <w:hyperlink r:id="rId5" w:history="1">
        <w:r>
          <w:rPr>
            <w:rStyle w:val="af3"/>
            <w:rFonts w:ascii="Arial" w:eastAsiaTheme="majorEastAsia" w:hAnsi="Arial" w:cs="Arial"/>
            <w:sz w:val="32"/>
            <w:szCs w:val="32"/>
          </w:rPr>
          <w:t>zolotoy</w:t>
        </w:r>
        <w:r>
          <w:rPr>
            <w:rStyle w:val="af3"/>
            <w:rFonts w:ascii="Arial" w:eastAsiaTheme="majorEastAsia" w:hAnsi="Arial" w:cs="Arial"/>
            <w:sz w:val="32"/>
            <w:szCs w:val="32"/>
            <w:lang w:val="ru-RU"/>
          </w:rPr>
          <w:t>2010@</w:t>
        </w:r>
        <w:r>
          <w:rPr>
            <w:rStyle w:val="af3"/>
            <w:rFonts w:ascii="Arial" w:eastAsiaTheme="majorEastAsia" w:hAnsi="Arial" w:cs="Arial"/>
            <w:sz w:val="32"/>
            <w:szCs w:val="32"/>
          </w:rPr>
          <w:t>bk</w:t>
        </w:r>
        <w:r>
          <w:rPr>
            <w:rStyle w:val="af3"/>
            <w:rFonts w:ascii="Arial" w:eastAsiaTheme="majorEastAsia" w:hAnsi="Arial" w:cs="Arial"/>
            <w:sz w:val="32"/>
            <w:szCs w:val="32"/>
            <w:lang w:val="ru-RU"/>
          </w:rPr>
          <w:t>.</w:t>
        </w:r>
        <w:proofErr w:type="spellStart"/>
        <w:r>
          <w:rPr>
            <w:rStyle w:val="af3"/>
            <w:rFonts w:ascii="Arial" w:eastAsiaTheme="majorEastAsia" w:hAnsi="Arial" w:cs="Arial"/>
            <w:sz w:val="32"/>
            <w:szCs w:val="32"/>
          </w:rPr>
          <w:t>ru</w:t>
        </w:r>
        <w:proofErr w:type="spellEnd"/>
      </w:hyperlink>
    </w:p>
    <w:p w:rsidR="00680C01" w:rsidRPr="00680C01" w:rsidRDefault="00680C01" w:rsidP="00680C0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trike/>
          <w:lang w:val="ru-RU"/>
        </w:rPr>
      </w:pPr>
    </w:p>
    <w:p w:rsidR="00680C01" w:rsidRDefault="00680C01" w:rsidP="00680C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sz w:val="32"/>
          <w:szCs w:val="32"/>
          <w:lang w:val="ru-RU"/>
        </w:rPr>
      </w:pPr>
      <w:r>
        <w:rPr>
          <w:rFonts w:ascii="Times New Roman CYR" w:hAnsi="Times New Roman CYR" w:cs="Times New Roman CYR"/>
          <w:color w:val="FF0000"/>
          <w:sz w:val="32"/>
          <w:szCs w:val="32"/>
          <w:lang w:val="ru-RU"/>
        </w:rPr>
        <w:t>до 27  января 2014 года</w:t>
      </w:r>
    </w:p>
    <w:p w:rsidR="00680C01" w:rsidRDefault="00680C01" w:rsidP="00680C0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ru-RU"/>
        </w:rPr>
      </w:pPr>
    </w:p>
    <w:p w:rsidR="00680C01" w:rsidRDefault="00680C01" w:rsidP="00680C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Командам других стран  подать заявку для участия заблаговременно. </w:t>
      </w:r>
    </w:p>
    <w:p w:rsidR="00680C01" w:rsidRDefault="00680C01" w:rsidP="00680C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ru-RU"/>
        </w:rPr>
      </w:pPr>
      <w:r>
        <w:rPr>
          <w:rFonts w:ascii="Times New Roman CYR" w:hAnsi="Times New Roman CYR" w:cs="Times New Roman CYR"/>
          <w:lang w:val="ru-RU"/>
        </w:rPr>
        <w:t>Для подготовки документов по приглашению иностранных команд.</w:t>
      </w:r>
    </w:p>
    <w:p w:rsidR="00680C01" w:rsidRDefault="00680C01" w:rsidP="00680C01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680C01" w:rsidRDefault="00680C01" w:rsidP="00680C01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680C01" w:rsidRDefault="00680C01" w:rsidP="00680C01">
      <w:pPr>
        <w:pStyle w:val="ListParagrap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Данный порядок является официальным вызовом на соревнования.</w:t>
      </w:r>
    </w:p>
    <w:p w:rsidR="00680C01" w:rsidRDefault="00680C01" w:rsidP="00680C01">
      <w:pPr>
        <w:rPr>
          <w:rFonts w:ascii="Times New Roman" w:hAnsi="Times New Roman"/>
          <w:lang w:val="ru-RU"/>
        </w:rPr>
      </w:pPr>
    </w:p>
    <w:p w:rsidR="00152917" w:rsidRPr="00680C01" w:rsidRDefault="00152917">
      <w:pPr>
        <w:rPr>
          <w:lang w:val="ru-RU"/>
        </w:rPr>
      </w:pPr>
    </w:p>
    <w:sectPr w:rsidR="00152917" w:rsidRPr="00680C01" w:rsidSect="0015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36439"/>
    <w:multiLevelType w:val="hybridMultilevel"/>
    <w:tmpl w:val="D670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C01"/>
    <w:rsid w:val="00152917"/>
    <w:rsid w:val="003C7BF8"/>
    <w:rsid w:val="004B3DC3"/>
    <w:rsid w:val="00534332"/>
    <w:rsid w:val="00680C01"/>
    <w:rsid w:val="00D94E46"/>
    <w:rsid w:val="00EB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01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4B3DC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3DC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3DC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4B3DC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DC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DC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DC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DC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DC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D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3D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3DC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4B3DC3"/>
    <w:rPr>
      <w:rFonts w:asciiTheme="majorHAnsi" w:eastAsiaTheme="majorEastAsia" w:hAnsiTheme="majorHAnsi" w:cstheme="majorBidi"/>
      <w:b/>
      <w:bCs/>
      <w:i/>
      <w:iCs/>
    </w:rPr>
  </w:style>
  <w:style w:type="paragraph" w:styleId="a3">
    <w:name w:val="Subtitle"/>
    <w:basedOn w:val="a"/>
    <w:next w:val="a"/>
    <w:link w:val="a4"/>
    <w:uiPriority w:val="11"/>
    <w:qFormat/>
    <w:rsid w:val="004B3DC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4">
    <w:name w:val="Подзаголовок Знак"/>
    <w:basedOn w:val="a0"/>
    <w:link w:val="a3"/>
    <w:uiPriority w:val="11"/>
    <w:rsid w:val="004B3D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4B3DC3"/>
    <w:rPr>
      <w:b/>
      <w:bCs/>
    </w:rPr>
  </w:style>
  <w:style w:type="character" w:styleId="a6">
    <w:name w:val="Emphasis"/>
    <w:uiPriority w:val="20"/>
    <w:qFormat/>
    <w:rsid w:val="004B3DC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50">
    <w:name w:val="Заголовок 5 Знак"/>
    <w:basedOn w:val="a0"/>
    <w:link w:val="5"/>
    <w:uiPriority w:val="9"/>
    <w:semiHidden/>
    <w:rsid w:val="004B3D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B3D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B3DC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B3DC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3D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4B3DC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B3D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No Spacing"/>
    <w:basedOn w:val="a"/>
    <w:uiPriority w:val="1"/>
    <w:qFormat/>
    <w:rsid w:val="004B3DC3"/>
  </w:style>
  <w:style w:type="paragraph" w:styleId="aa">
    <w:name w:val="List Paragraph"/>
    <w:basedOn w:val="a"/>
    <w:uiPriority w:val="34"/>
    <w:qFormat/>
    <w:rsid w:val="004B3D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3DC3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B3DC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B3D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B3DC3"/>
    <w:rPr>
      <w:b/>
      <w:bCs/>
      <w:i/>
      <w:iCs/>
    </w:rPr>
  </w:style>
  <w:style w:type="character" w:styleId="ad">
    <w:name w:val="Subtle Emphasis"/>
    <w:uiPriority w:val="19"/>
    <w:qFormat/>
    <w:rsid w:val="004B3DC3"/>
    <w:rPr>
      <w:i/>
      <w:iCs/>
    </w:rPr>
  </w:style>
  <w:style w:type="character" w:styleId="ae">
    <w:name w:val="Intense Emphasis"/>
    <w:uiPriority w:val="21"/>
    <w:qFormat/>
    <w:rsid w:val="004B3DC3"/>
    <w:rPr>
      <w:b/>
      <w:bCs/>
    </w:rPr>
  </w:style>
  <w:style w:type="character" w:styleId="af">
    <w:name w:val="Subtle Reference"/>
    <w:uiPriority w:val="31"/>
    <w:qFormat/>
    <w:rsid w:val="004B3DC3"/>
    <w:rPr>
      <w:smallCaps/>
    </w:rPr>
  </w:style>
  <w:style w:type="character" w:styleId="af0">
    <w:name w:val="Intense Reference"/>
    <w:uiPriority w:val="32"/>
    <w:qFormat/>
    <w:rsid w:val="004B3DC3"/>
    <w:rPr>
      <w:smallCaps/>
      <w:spacing w:val="5"/>
      <w:u w:val="single"/>
    </w:rPr>
  </w:style>
  <w:style w:type="character" w:styleId="af1">
    <w:name w:val="Book Title"/>
    <w:uiPriority w:val="33"/>
    <w:qFormat/>
    <w:rsid w:val="004B3DC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B3DC3"/>
    <w:pPr>
      <w:outlineLvl w:val="9"/>
    </w:pPr>
  </w:style>
  <w:style w:type="character" w:styleId="af3">
    <w:name w:val="Hyperlink"/>
    <w:basedOn w:val="a0"/>
    <w:semiHidden/>
    <w:unhideWhenUsed/>
    <w:rsid w:val="00680C01"/>
    <w:rPr>
      <w:rFonts w:ascii="Times New Roman" w:hAnsi="Times New Roman" w:cs="Times New Roman" w:hint="default"/>
      <w:color w:val="0000FF"/>
      <w:u w:val="single"/>
    </w:rPr>
  </w:style>
  <w:style w:type="paragraph" w:styleId="af4">
    <w:name w:val="Body Text"/>
    <w:basedOn w:val="a"/>
    <w:link w:val="af5"/>
    <w:semiHidden/>
    <w:unhideWhenUsed/>
    <w:rsid w:val="00680C01"/>
    <w:pPr>
      <w:jc w:val="both"/>
    </w:pPr>
    <w:rPr>
      <w:rFonts w:ascii="Times New Roman" w:hAnsi="Times New Roman"/>
      <w:lang w:val="ru-RU" w:eastAsia="ru-RU"/>
    </w:rPr>
  </w:style>
  <w:style w:type="character" w:customStyle="1" w:styleId="af5">
    <w:name w:val="Основной текст Знак"/>
    <w:basedOn w:val="a0"/>
    <w:link w:val="af4"/>
    <w:semiHidden/>
    <w:rsid w:val="00680C0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lock Text"/>
    <w:basedOn w:val="a"/>
    <w:unhideWhenUsed/>
    <w:rsid w:val="00680C01"/>
    <w:pPr>
      <w:ind w:left="360" w:right="-365"/>
    </w:pPr>
    <w:rPr>
      <w:rFonts w:ascii="Times New Roman" w:hAnsi="Times New Roman"/>
      <w:lang w:val="ru-RU" w:eastAsia="ru-RU"/>
    </w:rPr>
  </w:style>
  <w:style w:type="paragraph" w:customStyle="1" w:styleId="NoSpacing">
    <w:name w:val="No Spacing"/>
    <w:basedOn w:val="a"/>
    <w:rsid w:val="00680C01"/>
    <w:rPr>
      <w:szCs w:val="32"/>
    </w:rPr>
  </w:style>
  <w:style w:type="paragraph" w:customStyle="1" w:styleId="ListParagraph">
    <w:name w:val="List Paragraph"/>
    <w:basedOn w:val="a"/>
    <w:rsid w:val="00680C01"/>
    <w:pPr>
      <w:ind w:left="720"/>
    </w:pPr>
  </w:style>
  <w:style w:type="character" w:customStyle="1" w:styleId="val">
    <w:name w:val="val"/>
    <w:basedOn w:val="a0"/>
    <w:rsid w:val="00680C0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lotoy201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1385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ПК</dc:creator>
  <cp:lastModifiedBy>1 ПК</cp:lastModifiedBy>
  <cp:revision>1</cp:revision>
  <dcterms:created xsi:type="dcterms:W3CDTF">2013-12-01T17:57:00Z</dcterms:created>
  <dcterms:modified xsi:type="dcterms:W3CDTF">2013-12-01T17:59:00Z</dcterms:modified>
</cp:coreProperties>
</file>